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0E0E" w:rsidRDefault="009E0E0E" w:rsidP="009E0E0E">
      <w:pPr>
        <w:jc w:val="right"/>
        <w:rPr>
          <w:rFonts w:ascii="Gill Sans MT" w:hAnsi="Gill Sans MT"/>
          <w:sz w:val="40"/>
          <w:szCs w:val="40"/>
        </w:rPr>
      </w:pPr>
      <w:r>
        <w:rPr>
          <w:rFonts w:ascii="Gill Sans MT" w:hAnsi="Gill Sans MT"/>
          <w:noProof/>
          <w:sz w:val="40"/>
          <w:szCs w:val="40"/>
        </w:rPr>
        <w:drawing>
          <wp:inline distT="0" distB="0" distL="0" distR="0">
            <wp:extent cx="1892871" cy="774681"/>
            <wp:effectExtent l="0" t="0" r="0" b="6985"/>
            <wp:docPr id="1149368704" name="Picture 3" descr="A bird and butterfly in the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368704" name="Picture 3" descr="A bird and butterfly in the dark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162" cy="78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E0E" w:rsidRDefault="009E0E0E" w:rsidP="009E0E0E">
      <w:pPr>
        <w:jc w:val="right"/>
        <w:rPr>
          <w:rFonts w:ascii="Gill Sans MT" w:hAnsi="Gill Sans MT"/>
          <w:sz w:val="40"/>
          <w:szCs w:val="40"/>
        </w:rPr>
      </w:pPr>
    </w:p>
    <w:p w:rsidR="00716433" w:rsidRPr="00590CE6" w:rsidRDefault="00590CE6" w:rsidP="00AD6DFD">
      <w:pPr>
        <w:jc w:val="center"/>
        <w:rPr>
          <w:rFonts w:ascii="Gill Sans MT" w:hAnsi="Gill Sans MT"/>
          <w:sz w:val="48"/>
          <w:szCs w:val="48"/>
        </w:rPr>
      </w:pPr>
      <w:r>
        <w:rPr>
          <w:rFonts w:ascii="Gill Sans MT" w:hAnsi="Gill Sans MT"/>
          <w:sz w:val="48"/>
          <w:szCs w:val="48"/>
        </w:rPr>
        <w:t xml:space="preserve">How to </w:t>
      </w:r>
      <w:proofErr w:type="spellStart"/>
      <w:r w:rsidR="00AD6DFD" w:rsidRPr="00590CE6">
        <w:rPr>
          <w:rFonts w:ascii="Gill Sans MT" w:hAnsi="Gill Sans MT"/>
          <w:sz w:val="48"/>
          <w:szCs w:val="48"/>
        </w:rPr>
        <w:t>ReNature</w:t>
      </w:r>
      <w:proofErr w:type="spellEnd"/>
      <w:r w:rsidR="00AD6DFD" w:rsidRPr="00590CE6">
        <w:rPr>
          <w:rFonts w:ascii="Gill Sans MT" w:hAnsi="Gill Sans MT"/>
          <w:sz w:val="48"/>
          <w:szCs w:val="48"/>
        </w:rPr>
        <w:t xml:space="preserve"> </w:t>
      </w:r>
      <w:r>
        <w:rPr>
          <w:rFonts w:ascii="Gill Sans MT" w:hAnsi="Gill Sans MT"/>
          <w:sz w:val="48"/>
          <w:szCs w:val="48"/>
        </w:rPr>
        <w:t>y</w:t>
      </w:r>
      <w:r w:rsidR="00AD6DFD" w:rsidRPr="00590CE6">
        <w:rPr>
          <w:rFonts w:ascii="Gill Sans MT" w:hAnsi="Gill Sans MT"/>
          <w:sz w:val="48"/>
          <w:szCs w:val="48"/>
        </w:rPr>
        <w:t>our School</w:t>
      </w:r>
    </w:p>
    <w:p w:rsidR="00115317" w:rsidRPr="00802BD3" w:rsidRDefault="00115317" w:rsidP="00AD6DFD">
      <w:pPr>
        <w:jc w:val="center"/>
        <w:rPr>
          <w:rFonts w:ascii="Gill Sans MT" w:hAnsi="Gill Sans MT"/>
          <w:sz w:val="32"/>
          <w:szCs w:val="32"/>
        </w:rPr>
      </w:pPr>
    </w:p>
    <w:p w:rsidR="00115317" w:rsidRDefault="00115317" w:rsidP="00AD6DFD">
      <w:pPr>
        <w:jc w:val="center"/>
        <w:rPr>
          <w:rFonts w:ascii="Gill Sans MT" w:hAnsi="Gill Sans MT"/>
          <w:sz w:val="40"/>
          <w:szCs w:val="40"/>
        </w:rPr>
      </w:pPr>
      <w:r>
        <w:rPr>
          <w:rFonts w:ascii="Gill Sans MT" w:hAnsi="Gill Sans MT"/>
          <w:noProof/>
          <w:sz w:val="40"/>
          <w:szCs w:val="40"/>
        </w:rPr>
        <w:drawing>
          <wp:inline distT="0" distB="0" distL="0" distR="0" wp14:anchorId="3C3B1996" wp14:editId="42515613">
            <wp:extent cx="2371725" cy="2160462"/>
            <wp:effectExtent l="0" t="0" r="0" b="0"/>
            <wp:docPr id="1030485834" name="Picture 1" descr="A bee on a purple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485834" name="Picture 1" descr="A bee on a purple flow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689" cy="219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DFD" w:rsidRDefault="00AD6DFD" w:rsidP="00AD6DFD">
      <w:pPr>
        <w:rPr>
          <w:rFonts w:ascii="Gill Sans MT" w:hAnsi="Gill Sans MT"/>
          <w:sz w:val="40"/>
          <w:szCs w:val="40"/>
        </w:rPr>
      </w:pPr>
    </w:p>
    <w:p w:rsidR="00AD6DFD" w:rsidRPr="004344D7" w:rsidRDefault="00AD6DFD" w:rsidP="00AD6DFD">
      <w:pPr>
        <w:pStyle w:val="ListParagraph"/>
        <w:numPr>
          <w:ilvl w:val="0"/>
          <w:numId w:val="1"/>
        </w:numPr>
        <w:rPr>
          <w:rFonts w:ascii="Gill Sans MT" w:hAnsi="Gill Sans MT"/>
          <w:sz w:val="32"/>
          <w:szCs w:val="32"/>
        </w:rPr>
      </w:pPr>
      <w:r w:rsidRPr="004344D7">
        <w:rPr>
          <w:rFonts w:ascii="Gill Sans MT" w:hAnsi="Gill Sans MT"/>
          <w:sz w:val="32"/>
          <w:szCs w:val="32"/>
        </w:rPr>
        <w:t xml:space="preserve">Plant a meadow – provide a wide range of native wildflowers and you help the </w:t>
      </w:r>
      <w:r w:rsidR="005E62E7" w:rsidRPr="004344D7">
        <w:rPr>
          <w:rFonts w:ascii="Gill Sans MT" w:hAnsi="Gill Sans MT"/>
          <w:sz w:val="32"/>
          <w:szCs w:val="32"/>
        </w:rPr>
        <w:t>pollinators;</w:t>
      </w:r>
      <w:r w:rsidRPr="004344D7">
        <w:rPr>
          <w:rFonts w:ascii="Gill Sans MT" w:hAnsi="Gill Sans MT"/>
          <w:sz w:val="32"/>
          <w:szCs w:val="32"/>
        </w:rPr>
        <w:t xml:space="preserve"> planting native means you can help the caterpillars as well as the butterflies</w:t>
      </w:r>
      <w:r w:rsidR="00205EAD">
        <w:rPr>
          <w:rFonts w:ascii="Gill Sans MT" w:hAnsi="Gill Sans MT"/>
          <w:sz w:val="32"/>
          <w:szCs w:val="32"/>
        </w:rPr>
        <w:t>. Some bees only visit one species of flower, bumblebees have different length tongues and access different shaped flowers.</w:t>
      </w:r>
    </w:p>
    <w:p w:rsidR="00294AA4" w:rsidRPr="004344D7" w:rsidRDefault="00294AA4" w:rsidP="00AD6DFD">
      <w:pPr>
        <w:pStyle w:val="ListParagraph"/>
        <w:numPr>
          <w:ilvl w:val="0"/>
          <w:numId w:val="1"/>
        </w:numPr>
        <w:rPr>
          <w:rFonts w:ascii="Gill Sans MT" w:hAnsi="Gill Sans MT"/>
          <w:sz w:val="32"/>
          <w:szCs w:val="32"/>
        </w:rPr>
      </w:pPr>
      <w:r w:rsidRPr="004344D7">
        <w:rPr>
          <w:rFonts w:ascii="Gill Sans MT" w:hAnsi="Gill Sans MT"/>
          <w:sz w:val="32"/>
          <w:szCs w:val="32"/>
        </w:rPr>
        <w:t>Planting night scented flowers will attract moths, moths attract bats visiting at night</w:t>
      </w:r>
      <w:r w:rsidR="001F02FB">
        <w:rPr>
          <w:rFonts w:ascii="Gill Sans MT" w:hAnsi="Gill Sans MT"/>
          <w:sz w:val="32"/>
          <w:szCs w:val="32"/>
        </w:rPr>
        <w:t>.</w:t>
      </w:r>
    </w:p>
    <w:p w:rsidR="00AD6DFD" w:rsidRPr="004344D7" w:rsidRDefault="00AD6DFD" w:rsidP="00AD6DFD">
      <w:pPr>
        <w:pStyle w:val="ListParagraph"/>
        <w:numPr>
          <w:ilvl w:val="0"/>
          <w:numId w:val="1"/>
        </w:numPr>
        <w:rPr>
          <w:rFonts w:ascii="Gill Sans MT" w:hAnsi="Gill Sans MT"/>
          <w:sz w:val="32"/>
          <w:szCs w:val="32"/>
        </w:rPr>
      </w:pPr>
      <w:r w:rsidRPr="004344D7">
        <w:rPr>
          <w:rFonts w:ascii="Gill Sans MT" w:hAnsi="Gill Sans MT"/>
          <w:sz w:val="32"/>
          <w:szCs w:val="32"/>
        </w:rPr>
        <w:t>Plant trees – early flowering trees help bees when they emerge in spring, the leaves provide shade</w:t>
      </w:r>
      <w:r w:rsidR="00294AA4" w:rsidRPr="004344D7">
        <w:rPr>
          <w:rFonts w:ascii="Gill Sans MT" w:hAnsi="Gill Sans MT"/>
          <w:sz w:val="32"/>
          <w:szCs w:val="32"/>
        </w:rPr>
        <w:t xml:space="preserve"> for everyone</w:t>
      </w:r>
      <w:r w:rsidRPr="004344D7">
        <w:rPr>
          <w:rFonts w:ascii="Gill Sans MT" w:hAnsi="Gill Sans MT"/>
          <w:sz w:val="32"/>
          <w:szCs w:val="32"/>
        </w:rPr>
        <w:t xml:space="preserve"> </w:t>
      </w:r>
      <w:r w:rsidR="00294AA4" w:rsidRPr="004344D7">
        <w:rPr>
          <w:rFonts w:ascii="Gill Sans MT" w:hAnsi="Gill Sans MT"/>
          <w:sz w:val="32"/>
          <w:szCs w:val="32"/>
        </w:rPr>
        <w:t>and</w:t>
      </w:r>
      <w:r w:rsidRPr="004344D7">
        <w:rPr>
          <w:rFonts w:ascii="Gill Sans MT" w:hAnsi="Gill Sans MT"/>
          <w:sz w:val="32"/>
          <w:szCs w:val="32"/>
        </w:rPr>
        <w:t xml:space="preserve"> food for caterpillars.</w:t>
      </w:r>
      <w:r w:rsidR="00CE13C0" w:rsidRPr="004344D7">
        <w:rPr>
          <w:rFonts w:ascii="Gill Sans MT" w:hAnsi="Gill Sans MT"/>
          <w:sz w:val="32"/>
          <w:szCs w:val="32"/>
        </w:rPr>
        <w:t xml:space="preserve"> Could you plant a hedge? Hedges are great habitat for lots of wildlife, including hedgehogs.</w:t>
      </w:r>
    </w:p>
    <w:p w:rsidR="00AD6DFD" w:rsidRPr="004344D7" w:rsidRDefault="00AD6DFD" w:rsidP="00AD6DFD">
      <w:pPr>
        <w:pStyle w:val="ListParagraph"/>
        <w:numPr>
          <w:ilvl w:val="0"/>
          <w:numId w:val="1"/>
        </w:numPr>
        <w:rPr>
          <w:rFonts w:ascii="Gill Sans MT" w:hAnsi="Gill Sans MT"/>
          <w:sz w:val="32"/>
          <w:szCs w:val="32"/>
        </w:rPr>
      </w:pPr>
      <w:r w:rsidRPr="004344D7">
        <w:rPr>
          <w:rFonts w:ascii="Gill Sans MT" w:hAnsi="Gill Sans MT"/>
          <w:sz w:val="32"/>
          <w:szCs w:val="32"/>
        </w:rPr>
        <w:t xml:space="preserve">Dig a pond – Water helps all wildlife – birds and mammals will come for a drink, frogs, </w:t>
      </w:r>
      <w:r w:rsidR="00590CE6" w:rsidRPr="004344D7">
        <w:rPr>
          <w:rFonts w:ascii="Gill Sans MT" w:hAnsi="Gill Sans MT"/>
          <w:sz w:val="32"/>
          <w:szCs w:val="32"/>
        </w:rPr>
        <w:t>toads,</w:t>
      </w:r>
      <w:r w:rsidRPr="004344D7">
        <w:rPr>
          <w:rFonts w:ascii="Gill Sans MT" w:hAnsi="Gill Sans MT"/>
          <w:sz w:val="32"/>
          <w:szCs w:val="32"/>
        </w:rPr>
        <w:t xml:space="preserve"> and newts will come to breed.</w:t>
      </w:r>
      <w:r w:rsidR="00115317" w:rsidRPr="004344D7">
        <w:rPr>
          <w:rFonts w:ascii="Gill Sans MT" w:hAnsi="Gill Sans MT"/>
          <w:sz w:val="32"/>
          <w:szCs w:val="32"/>
        </w:rPr>
        <w:t xml:space="preserve"> Dragonflies and damselflies will lay their eggs too.</w:t>
      </w:r>
    </w:p>
    <w:p w:rsidR="00AD6DFD" w:rsidRPr="004344D7" w:rsidRDefault="00AD6DFD" w:rsidP="00AD6DFD">
      <w:pPr>
        <w:pStyle w:val="ListParagraph"/>
        <w:numPr>
          <w:ilvl w:val="0"/>
          <w:numId w:val="1"/>
        </w:numPr>
        <w:rPr>
          <w:rFonts w:ascii="Gill Sans MT" w:hAnsi="Gill Sans MT"/>
          <w:sz w:val="32"/>
          <w:szCs w:val="32"/>
        </w:rPr>
      </w:pPr>
      <w:r w:rsidRPr="004344D7">
        <w:rPr>
          <w:rFonts w:ascii="Gill Sans MT" w:hAnsi="Gill Sans MT"/>
          <w:sz w:val="32"/>
          <w:szCs w:val="32"/>
        </w:rPr>
        <w:t>Don’t use chemicals – using insecticides or herbicides can affect bees’ ability to fly, slug pellets can end up in the food chain – hedgehogs may eat treated slugs for instance.</w:t>
      </w:r>
    </w:p>
    <w:p w:rsidR="00AD6DFD" w:rsidRPr="004344D7" w:rsidRDefault="00AD6DFD" w:rsidP="00AD6DFD">
      <w:pPr>
        <w:pStyle w:val="ListParagraph"/>
        <w:numPr>
          <w:ilvl w:val="0"/>
          <w:numId w:val="1"/>
        </w:numPr>
        <w:rPr>
          <w:rFonts w:ascii="Gill Sans MT" w:hAnsi="Gill Sans MT"/>
          <w:sz w:val="32"/>
          <w:szCs w:val="32"/>
        </w:rPr>
      </w:pPr>
      <w:r w:rsidRPr="004344D7">
        <w:rPr>
          <w:rFonts w:ascii="Gill Sans MT" w:hAnsi="Gill Sans MT"/>
          <w:sz w:val="32"/>
          <w:szCs w:val="32"/>
        </w:rPr>
        <w:t>Provide a bee hotel – make a bee hotel and you will be visited by mason bees and leafcutter bees.</w:t>
      </w:r>
      <w:r w:rsidR="006858E1">
        <w:rPr>
          <w:rFonts w:ascii="Gill Sans MT" w:hAnsi="Gill Sans MT"/>
          <w:sz w:val="32"/>
          <w:szCs w:val="32"/>
        </w:rPr>
        <w:t xml:space="preserve"> Simply putting cut bamboo canes into an old plastic bottle or other waterproof container and hanging it up, or </w:t>
      </w:r>
      <w:r w:rsidR="008429D6">
        <w:rPr>
          <w:rFonts w:ascii="Gill Sans MT" w:hAnsi="Gill Sans MT"/>
          <w:sz w:val="32"/>
          <w:szCs w:val="32"/>
        </w:rPr>
        <w:t xml:space="preserve">drill </w:t>
      </w:r>
      <w:r w:rsidR="008429D6">
        <w:rPr>
          <w:rFonts w:ascii="Gill Sans MT" w:hAnsi="Gill Sans MT"/>
          <w:sz w:val="32"/>
          <w:szCs w:val="32"/>
        </w:rPr>
        <w:lastRenderedPageBreak/>
        <w:t>holes</w:t>
      </w:r>
      <w:r w:rsidR="006858E1">
        <w:rPr>
          <w:rFonts w:ascii="Gill Sans MT" w:hAnsi="Gill Sans MT"/>
          <w:sz w:val="32"/>
          <w:szCs w:val="32"/>
        </w:rPr>
        <w:t xml:space="preserve"> of different sizes (</w:t>
      </w:r>
      <w:r w:rsidR="008429D6">
        <w:rPr>
          <w:rFonts w:ascii="Gill Sans MT" w:hAnsi="Gill Sans MT"/>
          <w:sz w:val="32"/>
          <w:szCs w:val="32"/>
        </w:rPr>
        <w:t xml:space="preserve">around </w:t>
      </w:r>
      <w:r w:rsidR="006858E1">
        <w:rPr>
          <w:rFonts w:ascii="Gill Sans MT" w:hAnsi="Gill Sans MT"/>
          <w:sz w:val="32"/>
          <w:szCs w:val="32"/>
        </w:rPr>
        <w:t>6mm – 12mm) into a post can create nest sites.</w:t>
      </w:r>
    </w:p>
    <w:p w:rsidR="00AD6DFD" w:rsidRPr="004344D7" w:rsidRDefault="00AD6DFD" w:rsidP="00AD6DFD">
      <w:pPr>
        <w:pStyle w:val="ListParagraph"/>
        <w:numPr>
          <w:ilvl w:val="0"/>
          <w:numId w:val="1"/>
        </w:numPr>
        <w:rPr>
          <w:rFonts w:ascii="Gill Sans MT" w:hAnsi="Gill Sans MT"/>
          <w:sz w:val="32"/>
          <w:szCs w:val="32"/>
        </w:rPr>
      </w:pPr>
      <w:r w:rsidRPr="004344D7">
        <w:rPr>
          <w:rFonts w:ascii="Gill Sans MT" w:hAnsi="Gill Sans MT"/>
          <w:sz w:val="32"/>
          <w:szCs w:val="32"/>
        </w:rPr>
        <w:t>Leave an area wild – leaving an area to grow and only cut in early spring – this will provide shelter for invertebrates to hide away from the weather, some bees may hibernate here and emerge in Spring.</w:t>
      </w:r>
    </w:p>
    <w:p w:rsidR="00AD6DFD" w:rsidRPr="004344D7" w:rsidRDefault="00AD6DFD" w:rsidP="00AD6DFD">
      <w:pPr>
        <w:pStyle w:val="ListParagraph"/>
        <w:numPr>
          <w:ilvl w:val="0"/>
          <w:numId w:val="1"/>
        </w:numPr>
        <w:rPr>
          <w:rFonts w:ascii="Gill Sans MT" w:hAnsi="Gill Sans MT"/>
          <w:sz w:val="32"/>
          <w:szCs w:val="32"/>
        </w:rPr>
      </w:pPr>
      <w:r w:rsidRPr="004344D7">
        <w:rPr>
          <w:rFonts w:ascii="Gill Sans MT" w:hAnsi="Gill Sans MT"/>
          <w:sz w:val="32"/>
          <w:szCs w:val="32"/>
        </w:rPr>
        <w:t>Have an allotment – growing your own veggies feeds you and the pollinators</w:t>
      </w:r>
      <w:r w:rsidR="00294AA4" w:rsidRPr="004344D7">
        <w:rPr>
          <w:rFonts w:ascii="Gill Sans MT" w:hAnsi="Gill Sans MT"/>
          <w:sz w:val="32"/>
          <w:szCs w:val="32"/>
        </w:rPr>
        <w:t>.</w:t>
      </w:r>
    </w:p>
    <w:p w:rsidR="00294AA4" w:rsidRPr="004344D7" w:rsidRDefault="00AD6DFD" w:rsidP="00294AA4">
      <w:pPr>
        <w:pStyle w:val="ListParagraph"/>
        <w:numPr>
          <w:ilvl w:val="0"/>
          <w:numId w:val="1"/>
        </w:numPr>
        <w:rPr>
          <w:rFonts w:ascii="Gill Sans MT" w:hAnsi="Gill Sans MT"/>
          <w:sz w:val="32"/>
          <w:szCs w:val="32"/>
        </w:rPr>
      </w:pPr>
      <w:r w:rsidRPr="004344D7">
        <w:rPr>
          <w:rFonts w:ascii="Gill Sans MT" w:hAnsi="Gill Sans MT"/>
          <w:sz w:val="32"/>
          <w:szCs w:val="32"/>
        </w:rPr>
        <w:t xml:space="preserve">Provide homes for birds – </w:t>
      </w:r>
      <w:r w:rsidR="00294AA4" w:rsidRPr="004344D7">
        <w:rPr>
          <w:rFonts w:ascii="Gill Sans MT" w:hAnsi="Gill Sans MT"/>
          <w:sz w:val="32"/>
          <w:szCs w:val="32"/>
        </w:rPr>
        <w:t>nest boxes</w:t>
      </w:r>
      <w:r w:rsidRPr="004344D7">
        <w:rPr>
          <w:rFonts w:ascii="Gill Sans MT" w:hAnsi="Gill Sans MT"/>
          <w:sz w:val="32"/>
          <w:szCs w:val="32"/>
        </w:rPr>
        <w:t xml:space="preserve"> in a variety of sizes and in a range of locations will attract different birds.</w:t>
      </w:r>
    </w:p>
    <w:p w:rsidR="00AD6DFD" w:rsidRPr="004344D7" w:rsidRDefault="00AD6DFD" w:rsidP="00AD6DFD">
      <w:pPr>
        <w:pStyle w:val="ListParagraph"/>
        <w:numPr>
          <w:ilvl w:val="0"/>
          <w:numId w:val="1"/>
        </w:numPr>
        <w:rPr>
          <w:rFonts w:ascii="Gill Sans MT" w:hAnsi="Gill Sans MT"/>
          <w:sz w:val="32"/>
          <w:szCs w:val="32"/>
        </w:rPr>
      </w:pPr>
      <w:r w:rsidRPr="004344D7">
        <w:rPr>
          <w:rFonts w:ascii="Gill Sans MT" w:hAnsi="Gill Sans MT"/>
          <w:sz w:val="32"/>
          <w:szCs w:val="32"/>
        </w:rPr>
        <w:t>Bird feeders – you could feed the birds with feeders, but make sure you clean them once a week as they can spread disease if left.</w:t>
      </w:r>
    </w:p>
    <w:p w:rsidR="004344D7" w:rsidRPr="004344D7" w:rsidRDefault="004344D7" w:rsidP="00AD6DFD">
      <w:pPr>
        <w:pStyle w:val="ListParagraph"/>
        <w:numPr>
          <w:ilvl w:val="0"/>
          <w:numId w:val="1"/>
        </w:numPr>
        <w:rPr>
          <w:rFonts w:ascii="Gill Sans MT" w:hAnsi="Gill Sans MT"/>
          <w:sz w:val="32"/>
          <w:szCs w:val="32"/>
        </w:rPr>
      </w:pPr>
      <w:r w:rsidRPr="004344D7">
        <w:rPr>
          <w:rFonts w:ascii="Gill Sans MT" w:hAnsi="Gill Sans MT"/>
          <w:sz w:val="32"/>
          <w:szCs w:val="32"/>
        </w:rPr>
        <w:t xml:space="preserve">Create a log pile, compost heap or rockery – lots of wildlife need space to hide and keep warm, </w:t>
      </w:r>
      <w:r w:rsidR="006858E1">
        <w:rPr>
          <w:rFonts w:ascii="Gill Sans MT" w:hAnsi="Gill Sans MT"/>
          <w:sz w:val="32"/>
          <w:szCs w:val="32"/>
        </w:rPr>
        <w:t xml:space="preserve">piles of rocks or </w:t>
      </w:r>
      <w:r w:rsidRPr="004344D7">
        <w:rPr>
          <w:rFonts w:ascii="Gill Sans MT" w:hAnsi="Gill Sans MT"/>
          <w:sz w:val="32"/>
          <w:szCs w:val="32"/>
        </w:rPr>
        <w:t xml:space="preserve">logs and compost heaps can be used by lizards, spiders, slow </w:t>
      </w:r>
      <w:r w:rsidR="00D422A4" w:rsidRPr="004344D7">
        <w:rPr>
          <w:rFonts w:ascii="Gill Sans MT" w:hAnsi="Gill Sans MT"/>
          <w:sz w:val="32"/>
          <w:szCs w:val="32"/>
        </w:rPr>
        <w:t>worms,</w:t>
      </w:r>
      <w:r w:rsidRPr="004344D7">
        <w:rPr>
          <w:rFonts w:ascii="Gill Sans MT" w:hAnsi="Gill Sans MT"/>
          <w:sz w:val="32"/>
          <w:szCs w:val="32"/>
        </w:rPr>
        <w:t xml:space="preserve"> and a variety of insects.</w:t>
      </w:r>
    </w:p>
    <w:p w:rsidR="00347D2C" w:rsidRDefault="00347D2C" w:rsidP="00347D2C">
      <w:pPr>
        <w:pStyle w:val="ListParagraph"/>
        <w:rPr>
          <w:rFonts w:ascii="Gill Sans MT" w:hAnsi="Gill Sans MT"/>
          <w:sz w:val="32"/>
          <w:szCs w:val="32"/>
        </w:rPr>
      </w:pPr>
    </w:p>
    <w:p w:rsidR="00347D2C" w:rsidRDefault="00347D2C" w:rsidP="00347D2C">
      <w:pPr>
        <w:pStyle w:val="ListParagraph"/>
        <w:rPr>
          <w:rFonts w:ascii="Gill Sans MT" w:hAnsi="Gill Sans MT"/>
          <w:sz w:val="32"/>
          <w:szCs w:val="32"/>
        </w:rPr>
      </w:pPr>
    </w:p>
    <w:p w:rsidR="00CE13C0" w:rsidRPr="004344D7" w:rsidRDefault="00347D2C" w:rsidP="00347D2C">
      <w:pPr>
        <w:pStyle w:val="ListParagraph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Finally - d</w:t>
      </w:r>
      <w:r w:rsidR="00AD6DFD" w:rsidRPr="004344D7">
        <w:rPr>
          <w:rFonts w:ascii="Gill Sans MT" w:hAnsi="Gill Sans MT"/>
          <w:sz w:val="32"/>
          <w:szCs w:val="32"/>
        </w:rPr>
        <w:t xml:space="preserve">o the </w:t>
      </w:r>
      <w:r>
        <w:rPr>
          <w:rFonts w:ascii="Gill Sans MT" w:hAnsi="Gill Sans MT"/>
          <w:sz w:val="32"/>
          <w:szCs w:val="32"/>
        </w:rPr>
        <w:t xml:space="preserve">nature </w:t>
      </w:r>
      <w:r w:rsidR="00AD6DFD" w:rsidRPr="004344D7">
        <w:rPr>
          <w:rFonts w:ascii="Gill Sans MT" w:hAnsi="Gill Sans MT"/>
          <w:sz w:val="32"/>
          <w:szCs w:val="32"/>
        </w:rPr>
        <w:t>counts – RSPB Schools Birdwatch, Big Garden Birdwatch and Big Butterfly Count</w:t>
      </w:r>
      <w:r w:rsidR="00CE13C0" w:rsidRPr="004344D7">
        <w:rPr>
          <w:rFonts w:ascii="Gill Sans MT" w:hAnsi="Gill Sans MT"/>
          <w:sz w:val="32"/>
          <w:szCs w:val="32"/>
        </w:rPr>
        <w:t>, City Nature Challenge. If you do this before you make changes to your grounds and then after, you should see a big difference in what you find</w:t>
      </w:r>
      <w:r w:rsidR="00802BD3" w:rsidRPr="004344D7">
        <w:rPr>
          <w:rFonts w:ascii="Gill Sans MT" w:hAnsi="Gill Sans MT"/>
          <w:sz w:val="32"/>
          <w:szCs w:val="32"/>
        </w:rPr>
        <w:t>!</w:t>
      </w:r>
      <w:r>
        <w:rPr>
          <w:rFonts w:ascii="Gill Sans MT" w:hAnsi="Gill Sans MT"/>
          <w:sz w:val="32"/>
          <w:szCs w:val="32"/>
        </w:rPr>
        <w:t xml:space="preserve"> Recording what you find helps scientist see where nature is thriving or where it needs help.</w:t>
      </w:r>
    </w:p>
    <w:p w:rsidR="009E0E0E" w:rsidRDefault="009E0E0E" w:rsidP="009E0E0E">
      <w:pPr>
        <w:pStyle w:val="ListParagraph"/>
        <w:rPr>
          <w:rFonts w:ascii="Gill Sans MT" w:hAnsi="Gill Sans MT"/>
          <w:sz w:val="24"/>
          <w:szCs w:val="24"/>
        </w:rPr>
      </w:pPr>
    </w:p>
    <w:p w:rsidR="009E0E0E" w:rsidRDefault="00716433" w:rsidP="009E0E0E">
      <w:pPr>
        <w:pStyle w:val="ListParagraph"/>
      </w:pPr>
      <w:hyperlink r:id="rId8" w:history="1">
        <w:r>
          <w:rPr>
            <w:rStyle w:val="Hyperlink"/>
          </w:rPr>
          <w:t>Big Butterfly Count (butterfly-conservation.org)</w:t>
        </w:r>
      </w:hyperlink>
    </w:p>
    <w:p w:rsidR="00716433" w:rsidRDefault="00716433" w:rsidP="009E0E0E">
      <w:pPr>
        <w:pStyle w:val="ListParagraph"/>
      </w:pPr>
    </w:p>
    <w:p w:rsidR="00716433" w:rsidRDefault="00716433" w:rsidP="009E0E0E">
      <w:pPr>
        <w:pStyle w:val="ListParagraph"/>
      </w:pPr>
      <w:hyperlink r:id="rId9" w:history="1">
        <w:r>
          <w:rPr>
            <w:rStyle w:val="Hyperlink"/>
          </w:rPr>
          <w:t>citynaturechallenge.org/participate</w:t>
        </w:r>
      </w:hyperlink>
    </w:p>
    <w:p w:rsidR="00716433" w:rsidRDefault="00716433" w:rsidP="009E0E0E">
      <w:pPr>
        <w:pStyle w:val="ListParagraph"/>
      </w:pPr>
    </w:p>
    <w:p w:rsidR="00716433" w:rsidRDefault="00716433" w:rsidP="009E0E0E">
      <w:pPr>
        <w:pStyle w:val="ListParagraph"/>
      </w:pPr>
      <w:hyperlink r:id="rId10" w:history="1">
        <w:r>
          <w:rPr>
            <w:rStyle w:val="Hyperlink"/>
          </w:rPr>
          <w:t>Big Schools’ Birdwatch 2024 (rspb.org.uk)</w:t>
        </w:r>
      </w:hyperlink>
    </w:p>
    <w:p w:rsidR="00716433" w:rsidRDefault="00716433" w:rsidP="009E0E0E">
      <w:pPr>
        <w:pStyle w:val="ListParagraph"/>
      </w:pPr>
    </w:p>
    <w:p w:rsidR="00716433" w:rsidRDefault="00716433" w:rsidP="009E0E0E">
      <w:pPr>
        <w:pStyle w:val="ListParagraph"/>
        <w:rPr>
          <w:rFonts w:ascii="Gill Sans MT" w:hAnsi="Gill Sans MT"/>
          <w:sz w:val="24"/>
          <w:szCs w:val="24"/>
        </w:rPr>
      </w:pPr>
    </w:p>
    <w:p w:rsidR="009E0E0E" w:rsidRPr="00802BD3" w:rsidRDefault="009E0E0E" w:rsidP="009E0E0E">
      <w:pPr>
        <w:pStyle w:val="ListParagraph"/>
        <w:ind w:left="283" w:right="283"/>
        <w:rPr>
          <w:rFonts w:ascii="Gill Sans MT" w:hAnsi="Gill Sans MT"/>
          <w:sz w:val="24"/>
          <w:szCs w:val="24"/>
        </w:rPr>
      </w:pPr>
      <w:r>
        <w:rPr>
          <w:noProof/>
        </w:rPr>
        <w:drawing>
          <wp:inline distT="0" distB="0" distL="0" distR="0">
            <wp:extent cx="6455410" cy="854266"/>
            <wp:effectExtent l="0" t="0" r="2540" b="3175"/>
            <wp:docPr id="623108776" name="Picture 4" descr="A close up of a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108776" name="Picture 4" descr="A close up of a fis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119" cy="85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0E0E" w:rsidRPr="00802BD3" w:rsidSect="009E0E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939BA"/>
    <w:multiLevelType w:val="hybridMultilevel"/>
    <w:tmpl w:val="AF5CE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88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FD"/>
    <w:rsid w:val="000D193D"/>
    <w:rsid w:val="00115317"/>
    <w:rsid w:val="001F02FB"/>
    <w:rsid w:val="00205EAD"/>
    <w:rsid w:val="00294AA4"/>
    <w:rsid w:val="003017BB"/>
    <w:rsid w:val="00346FF4"/>
    <w:rsid w:val="00347D2C"/>
    <w:rsid w:val="004344D7"/>
    <w:rsid w:val="00590CE6"/>
    <w:rsid w:val="005E62E7"/>
    <w:rsid w:val="006858E1"/>
    <w:rsid w:val="00716433"/>
    <w:rsid w:val="00802BD3"/>
    <w:rsid w:val="008429D6"/>
    <w:rsid w:val="009E0E0E"/>
    <w:rsid w:val="00AD6DFD"/>
    <w:rsid w:val="00CE13C0"/>
    <w:rsid w:val="00CE5847"/>
    <w:rsid w:val="00D422A4"/>
    <w:rsid w:val="00F1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CC643"/>
  <w15:chartTrackingRefBased/>
  <w15:docId w15:val="{48233BF5-095C-4338-939D-BE6D967F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DF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16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butterflycount.butterfly-conservation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www.rspb.org.uk/whats-happening/get-ready-for-big-schools-birdwat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tynaturechallenge.org/particip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C4FB-6396-4305-A54C-CF75B491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Downs National Park Authority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Knowlson</dc:creator>
  <cp:keywords/>
  <dc:description/>
  <cp:lastModifiedBy>Jan Knowlson</cp:lastModifiedBy>
  <cp:revision>16</cp:revision>
  <dcterms:created xsi:type="dcterms:W3CDTF">2024-02-26T11:06:00Z</dcterms:created>
  <dcterms:modified xsi:type="dcterms:W3CDTF">2024-02-26T12:31:00Z</dcterms:modified>
</cp:coreProperties>
</file>